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Graduate Student Organization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Meeting #3: 15 November 2017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Minutes</w:t>
      </w:r>
    </w:p>
    <w:p w:rsidR="003E10FA" w:rsidRPr="008E598D" w:rsidRDefault="003E1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1.  Call meeting to Order</w:t>
      </w:r>
    </w:p>
    <w:p w:rsidR="003E10FA" w:rsidRPr="008E598D" w:rsidRDefault="008E598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called to order at 4:36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2. Approval of Fall Meeting #2 minutes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3. SACS team to present the QEP candidates from Dr. Jordan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Kilman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E10FA" w:rsidRPr="008E598D" w:rsidRDefault="008E598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Students received email to vote</w:t>
      </w:r>
    </w:p>
    <w:p w:rsidR="003E10FA" w:rsidRPr="008E598D" w:rsidRDefault="008E598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SACS accreditation</w:t>
      </w:r>
    </w:p>
    <w:p w:rsidR="003E10FA" w:rsidRPr="008E598D" w:rsidRDefault="008E598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Document is linked in email to students</w:t>
      </w:r>
    </w:p>
    <w:p w:rsidR="003E10FA" w:rsidRPr="008E598D" w:rsidRDefault="008E598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Each 8-page document is a summary of different plans</w:t>
      </w:r>
    </w:p>
    <w:p w:rsidR="003E10FA" w:rsidRPr="008E598D" w:rsidRDefault="008E598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Each plan is linked to the university’s Strategic Plan.</w:t>
      </w:r>
    </w:p>
    <w:p w:rsidR="003E10FA" w:rsidRPr="008E598D" w:rsidRDefault="008E598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Basis for Voting: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Advising and Mentoring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Critical Reasoning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Global Citizenship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Director of Global Position Opening up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More study abroad options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Active Learning Spaces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Classroom technology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Building structures and flexible seating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Enhanced Teaching and Learning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Sophomore-year retention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On last QEP ten years ago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Instituted UNIV 100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Gives freshmen certain experiences to improve retention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Critical time for student development and progress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Developing a sophomore program similar to UNIV 100 for freshmen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Student Research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Research needs for graduate students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Research opportunities for students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Student support or research and publications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Writing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Writing across the curriculum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Strengthen student writing across to the disciplines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lastRenderedPageBreak/>
        <w:t>Encourage more feedback on student writing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Focus on providing resources to foster good writing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Student Question: 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WIll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there be more library resources for student research?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QEP has to have funds.  Some QEPs are more library-intensive components than other.</w:t>
      </w:r>
    </w:p>
    <w:p w:rsidR="003E10FA" w:rsidRPr="008E598D" w:rsidRDefault="003800B0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Current Writing Ce</w:t>
      </w:r>
      <w:bookmarkStart w:id="0" w:name="_GoBack"/>
      <w:bookmarkEnd w:id="0"/>
      <w:r w:rsidR="008E598D" w:rsidRPr="008E598D">
        <w:rPr>
          <w:rFonts w:asciiTheme="majorHAnsi" w:eastAsia="Times New Roman" w:hAnsiTheme="majorHAnsi" w:cs="Times New Roman"/>
          <w:sz w:val="24"/>
          <w:szCs w:val="24"/>
        </w:rPr>
        <w:t>nter has limitations--Could we expand it?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SQ: Active Learning Spaces--would less-technologically advanced buildings have priority, or will money be split?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So far, the university has begun attacking the problem.  There is a 4-year plan to get technology in all classrooms. All Liberal Arts money mostly went to Griffin Hall.  It is high on the list. 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SQ: Who takes the survey?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Sent to student and employee lists, some alum and representatives, some other small groups.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SQ: We vote on what, 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We vote on which priority, and then another committee will decide how to implement.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SQ: Is this allocated in tuition and feed?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No added cost to students.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SQ: Critical Reasoning--What time of form will writing take?</w:t>
      </w:r>
    </w:p>
    <w:p w:rsidR="003E10FA" w:rsidRPr="008E598D" w:rsidRDefault="008E598D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Open to the planning process.  Ideas are in the one-paper.  Curriculum in disciplines and committees, incorporation into UNIV 100.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Pr="008E598D">
        <w:rPr>
          <w:rFonts w:asciiTheme="majorHAnsi" w:eastAsia="Times New Roman" w:hAnsiTheme="majorHAnsi" w:cs="Times New Roman"/>
          <w:sz w:val="24"/>
          <w:szCs w:val="24"/>
        </w:rPr>
        <w:tab/>
        <w:t>Report from the advocacy committee from Brian</w:t>
      </w:r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Letter finalized from and official approval for the international students being taken advantage of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r w:rsidRPr="008E598D">
        <w:rPr>
          <w:rFonts w:asciiTheme="majorHAnsi" w:eastAsia="Times New Roman" w:hAnsiTheme="majorHAnsi" w:cs="Times New Roman"/>
          <w:sz w:val="24"/>
          <w:szCs w:val="24"/>
        </w:rPr>
        <w:tab/>
        <w:t xml:space="preserve">Report from the communication committee from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Istiaq</w:t>
      </w:r>
      <w:proofErr w:type="spellEnd"/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Linda will take the attendance for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OrgSync</w:t>
      </w:r>
      <w:proofErr w:type="spellEnd"/>
    </w:p>
    <w:p w:rsidR="003E10FA" w:rsidRPr="008E598D" w:rsidRDefault="008E598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Waiting on the training for the website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5. Current Budget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5. Review Application for Funding / Report for funding Committee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6. Meeting with Dr.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Koloru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and Dr. Sandoz has been cancelled.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7. Advocacy Concerns</w:t>
      </w:r>
    </w:p>
    <w:p w:rsidR="003E10FA" w:rsidRPr="008E598D" w:rsidRDefault="008E59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Creative Writing Concerns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Academic language in the by-laws hurts the Creative Writing Program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Section 4 of the By-laws appropriations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lastRenderedPageBreak/>
        <w:t>Academic Duties are not appropriate for creative writing students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Students in creative writing duties are different.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Different types of professionalism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Book Fair university booth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staffings</w:t>
      </w:r>
      <w:proofErr w:type="spellEnd"/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Workshops, retreats, residencies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Organizing is an academic duty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Publishing and giving readings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By-law language does not reflect reality.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Move to the funding committee agenda for the next meeting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Definition of academic duties.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Motion to put on agenda - Jessica motioned, Blair seconded</w:t>
      </w:r>
    </w:p>
    <w:p w:rsidR="003E10FA" w:rsidRPr="008E598D" w:rsidRDefault="008E59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Letter to graduate school about stipends.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Sent to Dr. Sandoz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Informal discussions with Dean Farmer-Kaiser</w:t>
      </w:r>
    </w:p>
    <w:p w:rsidR="003E10FA" w:rsidRPr="008E598D" w:rsidRDefault="008E59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Married housing issue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Letter attached to the agenda email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Istiaq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explained the rent and stipend issue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Subhash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explained his situation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Emails to authorities are being unanswered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Problem will continue unless resolved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Proposes to write an official letter from the GSO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Question from Jessica: What would you like to see happen?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Answer: I do not want a reduction.  I want month-by-month basis.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Policies are different for different housing places on campus.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Same policy for all housing.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Master’s students’ stipend is eaten up.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Jessica motions and MODL second for formal letter to Dr. Sandoz from GSO.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Make clear the lease length.</w:t>
      </w:r>
    </w:p>
    <w:p w:rsidR="003E10FA" w:rsidRPr="008E598D" w:rsidRDefault="008E59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NEW Business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Nominations for election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If a rep is stepping down, let graduate coordinator know and write a resignation and replacement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Even if you are continuing as a rep, have the coordinator write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Subhash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that you are continuing.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Subhash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will be president until 12/15 and can make decisions. Ana motioned, Jonah seconded 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lastRenderedPageBreak/>
        <w:t>Subhash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thanks representatives.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Nominations for President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Istiaq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nominated Jonah - rejected nomination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MODL nominated Ana - Ana can stay one meeting. Interim president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Brian for President - nominated himself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Unanimous vote for Brian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New geology representative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Vote for split secretary and treasurer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Jonah motioned, Linda seconded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Effective December 16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Amend by-laws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Will be voted electronically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Ana motioned, Jonah seconded PR officer to be on executive council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Effective December 16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Amend by-laws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Will be voted electronically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Istiaq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 will continue as PR officer.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Jonah nominated himself for VP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All in favor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Ana nominated Linda for secretary.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All in favor</w:t>
      </w:r>
    </w:p>
    <w:p w:rsidR="003E10FA" w:rsidRPr="008E598D" w:rsidRDefault="008E598D">
      <w:pPr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Sanjeev nominated himself for treasurer</w:t>
      </w:r>
    </w:p>
    <w:p w:rsidR="003E10FA" w:rsidRPr="008E598D" w:rsidRDefault="008E598D">
      <w:pPr>
        <w:numPr>
          <w:ilvl w:val="4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All in favor</w:t>
      </w:r>
    </w:p>
    <w:p w:rsidR="003E10FA" w:rsidRPr="008E598D" w:rsidRDefault="008E598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Tax Rule Change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Brian explains the new tax change affecting graduate students.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Contact your representatives.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Communications committee can write an open letter.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 xml:space="preserve">Motion for pre-approved letter - Ana </w:t>
      </w:r>
      <w:proofErr w:type="spellStart"/>
      <w:r w:rsidRPr="008E598D">
        <w:rPr>
          <w:rFonts w:asciiTheme="majorHAnsi" w:eastAsia="Times New Roman" w:hAnsiTheme="majorHAnsi" w:cs="Times New Roman"/>
          <w:sz w:val="24"/>
          <w:szCs w:val="24"/>
        </w:rPr>
        <w:t>motined</w:t>
      </w:r>
      <w:proofErr w:type="spellEnd"/>
      <w:r w:rsidRPr="008E598D">
        <w:rPr>
          <w:rFonts w:asciiTheme="majorHAnsi" w:eastAsia="Times New Roman" w:hAnsiTheme="majorHAnsi" w:cs="Times New Roman"/>
          <w:sz w:val="24"/>
          <w:szCs w:val="24"/>
        </w:rPr>
        <w:t>, Blair seconded. Approved</w:t>
      </w:r>
    </w:p>
    <w:p w:rsidR="003E10FA" w:rsidRPr="008E598D" w:rsidRDefault="008E598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>Jessica and Linda will make a Google doc</w:t>
      </w:r>
    </w:p>
    <w:p w:rsidR="003E10FA" w:rsidRPr="008E598D" w:rsidRDefault="008E5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88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E598D">
        <w:rPr>
          <w:rFonts w:asciiTheme="majorHAnsi" w:eastAsia="Times New Roman" w:hAnsiTheme="majorHAnsi" w:cs="Times New Roman"/>
          <w:sz w:val="24"/>
          <w:szCs w:val="24"/>
        </w:rPr>
        <w:tab/>
      </w:r>
    </w:p>
    <w:sectPr w:rsidR="003E10FA" w:rsidRPr="008E59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E19"/>
    <w:multiLevelType w:val="multilevel"/>
    <w:tmpl w:val="F2E61B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8D258E"/>
    <w:multiLevelType w:val="multilevel"/>
    <w:tmpl w:val="C4B27E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630C90"/>
    <w:multiLevelType w:val="multilevel"/>
    <w:tmpl w:val="4E3228F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A"/>
    <w:rsid w:val="003800B0"/>
    <w:rsid w:val="003E10FA"/>
    <w:rsid w:val="008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E7781-5D7C-4CBA-80F9-97459B8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Fairchild Linda</dc:creator>
  <cp:lastModifiedBy>Fairchild Linda</cp:lastModifiedBy>
  <cp:revision>4</cp:revision>
  <dcterms:created xsi:type="dcterms:W3CDTF">2017-11-20T15:56:00Z</dcterms:created>
  <dcterms:modified xsi:type="dcterms:W3CDTF">2018-02-21T19:15:00Z</dcterms:modified>
</cp:coreProperties>
</file>