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C8169" w14:textId="77777777" w:rsidR="007C36A3" w:rsidRPr="00D03AB1" w:rsidRDefault="007C36A3" w:rsidP="007C3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AB1">
        <w:rPr>
          <w:rFonts w:ascii="Times New Roman" w:hAnsi="Times New Roman" w:cs="Times New Roman"/>
          <w:sz w:val="24"/>
          <w:szCs w:val="24"/>
        </w:rPr>
        <w:t>Graduate Student Organization</w:t>
      </w:r>
    </w:p>
    <w:p w14:paraId="485D58E9" w14:textId="77777777" w:rsidR="007C36A3" w:rsidRPr="00D03AB1" w:rsidRDefault="007C36A3" w:rsidP="007C3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AB1">
        <w:rPr>
          <w:rFonts w:ascii="Times New Roman" w:hAnsi="Times New Roman" w:cs="Times New Roman"/>
          <w:sz w:val="24"/>
          <w:szCs w:val="24"/>
        </w:rPr>
        <w:t>Fall Meeting #</w:t>
      </w:r>
      <w:r>
        <w:rPr>
          <w:rFonts w:ascii="Times New Roman" w:hAnsi="Times New Roman" w:cs="Times New Roman"/>
          <w:sz w:val="24"/>
          <w:szCs w:val="24"/>
        </w:rPr>
        <w:t>2</w:t>
      </w:r>
      <w:r w:rsidR="00871EF2">
        <w:rPr>
          <w:rFonts w:ascii="Times New Roman" w:hAnsi="Times New Roman" w:cs="Times New Roman"/>
          <w:sz w:val="24"/>
          <w:szCs w:val="24"/>
        </w:rPr>
        <w:t>: 18</w:t>
      </w:r>
      <w:r w:rsidRPr="00D03AB1">
        <w:rPr>
          <w:rFonts w:ascii="Times New Roman" w:hAnsi="Times New Roman" w:cs="Times New Roman"/>
          <w:sz w:val="24"/>
          <w:szCs w:val="24"/>
        </w:rPr>
        <w:t xml:space="preserve"> </w:t>
      </w:r>
      <w:r w:rsidR="00871EF2">
        <w:rPr>
          <w:rFonts w:ascii="Times New Roman" w:hAnsi="Times New Roman" w:cs="Times New Roman"/>
          <w:sz w:val="24"/>
          <w:szCs w:val="24"/>
        </w:rPr>
        <w:t>October</w:t>
      </w:r>
      <w:r w:rsidRPr="00D03AB1">
        <w:rPr>
          <w:rFonts w:ascii="Times New Roman" w:hAnsi="Times New Roman" w:cs="Times New Roman"/>
          <w:sz w:val="24"/>
          <w:szCs w:val="24"/>
        </w:rPr>
        <w:t xml:space="preserve"> 2017</w:t>
      </w:r>
    </w:p>
    <w:p w14:paraId="4028AC39" w14:textId="77777777" w:rsidR="007C36A3" w:rsidRPr="00D03AB1" w:rsidRDefault="007C36A3" w:rsidP="007C3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7363EEC8" w14:textId="77777777" w:rsidR="007C36A3" w:rsidRPr="00D03AB1" w:rsidRDefault="007C36A3" w:rsidP="007C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C53F5" w14:textId="3F986445" w:rsidR="007C36A3" w:rsidRDefault="007C36A3" w:rsidP="007C36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</w:t>
      </w:r>
      <w:r w:rsidRPr="00D03AB1">
        <w:rPr>
          <w:rFonts w:ascii="Times New Roman" w:hAnsi="Times New Roman" w:cs="Times New Roman"/>
          <w:sz w:val="24"/>
          <w:szCs w:val="24"/>
        </w:rPr>
        <w:t>rder</w:t>
      </w:r>
      <w:bookmarkStart w:id="0" w:name="_GoBack"/>
      <w:bookmarkEnd w:id="0"/>
    </w:p>
    <w:p w14:paraId="544B8E6C" w14:textId="3F02D698" w:rsidR="0004315F" w:rsidRDefault="0004315F" w:rsidP="0004315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4:33PM</w:t>
      </w:r>
    </w:p>
    <w:p w14:paraId="48BDCE06" w14:textId="6AEF558A" w:rsidR="00871EF2" w:rsidRDefault="00871EF2" w:rsidP="007C36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Dean Dr. Mary Farmer – Kaiser, Dean of Graduate School and Dean Margarita Perez, Dean of Students. </w:t>
      </w:r>
    </w:p>
    <w:p w14:paraId="7AB1848B" w14:textId="4B693D13" w:rsidR="0004315F" w:rsidRDefault="00DD18CF" w:rsidP="0004315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Acknowledging the high turnover rate of reps and executive council</w:t>
      </w:r>
    </w:p>
    <w:p w14:paraId="1F58E4A9" w14:textId="6E9FE588" w:rsidR="00DD18CF" w:rsidRDefault="00DD18CF" w:rsidP="0004315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purpose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gso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073594C9" w14:textId="57EC514A" w:rsidR="00DD18CF" w:rsidRDefault="00DD18CF" w:rsidP="0004315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obligations and duties of the rep and officers and get feedback from us.</w:t>
      </w:r>
    </w:p>
    <w:p w14:paraId="1FF76A2A" w14:textId="11E29033" w:rsidR="00DD18CF" w:rsidRDefault="00DD18CF" w:rsidP="0004315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Officer transitions </w:t>
      </w:r>
      <w:r w:rsidRPr="00DD18CF">
        <w:rPr>
          <w:rFonts w:ascii="Times New Roman" w:hAnsi="Times New Roman" w:cs="Times New Roman"/>
          <w:sz w:val="24"/>
          <w:szCs w:val="24"/>
        </w:rPr>
        <w:sym w:font="Wingdings" w:char="F0E0"/>
      </w:r>
      <w:r w:rsidR="00157F6D">
        <w:rPr>
          <w:rFonts w:ascii="Times New Roman" w:hAnsi="Times New Roman" w:cs="Times New Roman"/>
          <w:sz w:val="24"/>
          <w:szCs w:val="24"/>
        </w:rPr>
        <w:t xml:space="preserve"> margarita will help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proofErr w:type="gramStart"/>
      <w:r>
        <w:rPr>
          <w:rFonts w:ascii="Times New Roman" w:hAnsi="Times New Roman" w:cs="Times New Roman"/>
          <w:sz w:val="24"/>
          <w:szCs w:val="24"/>
        </w:rPr>
        <w:t>and 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provide continuity. </w:t>
      </w:r>
    </w:p>
    <w:p w14:paraId="3C6A73D4" w14:textId="40F5FB97" w:rsidR="00DD18CF" w:rsidRDefault="00DD18CF" w:rsidP="0004315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Wants GSO to be as strong as possible </w:t>
      </w:r>
      <w:proofErr w:type="gramStart"/>
      <w:r>
        <w:rPr>
          <w:rFonts w:ascii="Times New Roman" w:hAnsi="Times New Roman" w:cs="Times New Roman"/>
          <w:sz w:val="24"/>
          <w:szCs w:val="24"/>
        </w:rPr>
        <w:t>and 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support us. </w:t>
      </w:r>
    </w:p>
    <w:p w14:paraId="37C1B53C" w14:textId="34654A5B" w:rsidR="00DD18CF" w:rsidRDefault="00DD18CF" w:rsidP="0004315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Perez</w:t>
      </w:r>
    </w:p>
    <w:p w14:paraId="2CE2595B" w14:textId="286CE638" w:rsidR="00DD18CF" w:rsidRDefault="00DD18CF" w:rsidP="00DD18C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grad student</w:t>
      </w:r>
    </w:p>
    <w:p w14:paraId="74C8C151" w14:textId="6D169C04" w:rsidR="00DD18CF" w:rsidRDefault="00DD18CF" w:rsidP="00DD18C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Constitution and bylaws</w:t>
      </w:r>
    </w:p>
    <w:p w14:paraId="176C2A9C" w14:textId="6302F350" w:rsidR="00DD18CF" w:rsidRDefault="00DD18CF" w:rsidP="00DD18C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</w:t>
      </w:r>
    </w:p>
    <w:p w14:paraId="2B596B8D" w14:textId="4D0E638E" w:rsidR="00DD18CF" w:rsidRDefault="00DD18CF" w:rsidP="00DD18C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we describe this organization?</w:t>
      </w:r>
    </w:p>
    <w:p w14:paraId="3C0E21CB" w14:textId="71D852A5" w:rsidR="00DD18CF" w:rsidRDefault="00DD18CF" w:rsidP="00DD18C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Governing body of grad school</w:t>
      </w:r>
      <w:r w:rsidR="00157F6D">
        <w:rPr>
          <w:rFonts w:ascii="Times New Roman" w:hAnsi="Times New Roman" w:cs="Times New Roman"/>
          <w:sz w:val="24"/>
          <w:szCs w:val="24"/>
        </w:rPr>
        <w:t xml:space="preserve"> – L</w:t>
      </w:r>
      <w:r>
        <w:rPr>
          <w:rFonts w:ascii="Times New Roman" w:hAnsi="Times New Roman" w:cs="Times New Roman"/>
          <w:sz w:val="24"/>
          <w:szCs w:val="24"/>
        </w:rPr>
        <w:t>inda</w:t>
      </w:r>
      <w:r w:rsidR="00157F6D">
        <w:rPr>
          <w:rFonts w:ascii="Times New Roman" w:hAnsi="Times New Roman" w:cs="Times New Roman"/>
          <w:sz w:val="24"/>
          <w:szCs w:val="24"/>
        </w:rPr>
        <w:t xml:space="preserve"> F.</w:t>
      </w:r>
    </w:p>
    <w:p w14:paraId="4E84B4E2" w14:textId="4AE98C7C" w:rsidR="00DD18CF" w:rsidRDefault="00DD18CF" w:rsidP="00DD18C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Advocacy and funding –</w:t>
      </w:r>
      <w:r w:rsidR="00157F6D">
        <w:rPr>
          <w:rFonts w:ascii="Times New Roman" w:hAnsi="Times New Roman" w:cs="Times New Roman"/>
          <w:sz w:val="24"/>
          <w:szCs w:val="24"/>
        </w:rPr>
        <w:t xml:space="preserve"> Ted R.</w:t>
      </w:r>
    </w:p>
    <w:p w14:paraId="7B1D2BF3" w14:textId="318FA15B" w:rsidR="00DD18CF" w:rsidRDefault="00DD18CF" w:rsidP="00DD18C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more than anything –</w:t>
      </w:r>
      <w:r w:rsidR="00157F6D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arissa</w:t>
      </w:r>
      <w:r w:rsidR="00157F6D">
        <w:rPr>
          <w:rFonts w:ascii="Times New Roman" w:hAnsi="Times New Roman" w:cs="Times New Roman"/>
          <w:sz w:val="24"/>
          <w:szCs w:val="24"/>
        </w:rPr>
        <w:t xml:space="preserve"> Y.</w:t>
      </w:r>
    </w:p>
    <w:p w14:paraId="5A1E7716" w14:textId="43E6122D" w:rsidR="00DD18CF" w:rsidRDefault="00DD18CF" w:rsidP="00DD18C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of organization? What are we here for? What is our role? Thinks there is some complacency. Losing focus of main goal of organization</w:t>
      </w:r>
    </w:p>
    <w:p w14:paraId="6C54246F" w14:textId="24C63099" w:rsidR="00DD18CF" w:rsidRDefault="00DD18CF" w:rsidP="00DD18C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Highlighted the website</w:t>
      </w:r>
    </w:p>
    <w:p w14:paraId="62431913" w14:textId="392F0790" w:rsidR="00DD18CF" w:rsidRDefault="00DD18CF" w:rsidP="00DD18C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Exists to empower and assist all grad students at </w:t>
      </w:r>
      <w:proofErr w:type="spellStart"/>
      <w:r>
        <w:rPr>
          <w:rFonts w:ascii="Times New Roman" w:hAnsi="Times New Roman" w:cs="Times New Roman"/>
          <w:sz w:val="24"/>
          <w:szCs w:val="24"/>
        </w:rPr>
        <w:t>ull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C41F5B4" w14:textId="1774A3B0" w:rsidR="00DD18CF" w:rsidRDefault="00DD18CF" w:rsidP="00DD18C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advocate on behalf of grad students</w:t>
      </w:r>
    </w:p>
    <w:p w14:paraId="70B867EF" w14:textId="64841B2E" w:rsidR="00DD18CF" w:rsidRDefault="00DD18CF" w:rsidP="00DD18C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regularly to address issues important to all students</w:t>
      </w:r>
    </w:p>
    <w:p w14:paraId="3B138E60" w14:textId="1819CE80" w:rsidR="00DD18CF" w:rsidRDefault="00DD18CF" w:rsidP="00DD18C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Reps from each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an executive council</w:t>
      </w:r>
    </w:p>
    <w:p w14:paraId="3113B49B" w14:textId="53ED2A14" w:rsidR="00DD18CF" w:rsidRDefault="00EE626C" w:rsidP="00DD18C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website</w:t>
      </w:r>
    </w:p>
    <w:p w14:paraId="7B825B46" w14:textId="3550F699" w:rsidR="00EE626C" w:rsidRDefault="00EE626C" w:rsidP="00DD18C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market ourselves?</w:t>
      </w:r>
    </w:p>
    <w:p w14:paraId="7E112E09" w14:textId="79830853" w:rsidR="00EE626C" w:rsidRDefault="00EE626C" w:rsidP="00EE626C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</w:t>
      </w:r>
    </w:p>
    <w:p w14:paraId="61C7D5F1" w14:textId="5A3D2DB0" w:rsidR="00EE626C" w:rsidRDefault="00EE626C" w:rsidP="00EE626C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Advocacy</w:t>
      </w:r>
    </w:p>
    <w:p w14:paraId="54C473E4" w14:textId="7F3766BE" w:rsidR="00EE626C" w:rsidRDefault="00EE626C" w:rsidP="00EE626C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</w:t>
      </w:r>
    </w:p>
    <w:p w14:paraId="57707D1F" w14:textId="0EE1BBBF" w:rsidR="00EE626C" w:rsidRDefault="00EE626C" w:rsidP="00EE626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adding an application for representative</w:t>
      </w:r>
    </w:p>
    <w:p w14:paraId="04EC379A" w14:textId="592FD0A6" w:rsidR="00EE626C" w:rsidRDefault="00EE626C" w:rsidP="00EE626C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Reps. Interest of each dept. </w:t>
      </w:r>
    </w:p>
    <w:p w14:paraId="1A644A39" w14:textId="4D2B6058" w:rsidR="00EE626C" w:rsidRDefault="00EE626C" w:rsidP="00EE626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 the voice of </w:t>
      </w:r>
      <w:r w:rsidR="00F85C64">
        <w:rPr>
          <w:rFonts w:ascii="Times New Roman" w:hAnsi="Times New Roman" w:cs="Times New Roman"/>
          <w:sz w:val="24"/>
          <w:szCs w:val="24"/>
        </w:rPr>
        <w:t xml:space="preserve">students in </w:t>
      </w:r>
      <w:proofErr w:type="spellStart"/>
      <w:r w:rsidR="00F85C64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="00F85C64">
        <w:rPr>
          <w:rFonts w:ascii="Times New Roman" w:hAnsi="Times New Roman" w:cs="Times New Roman"/>
          <w:sz w:val="24"/>
          <w:szCs w:val="24"/>
        </w:rPr>
        <w:t>, all graduate students</w:t>
      </w:r>
      <w:r>
        <w:rPr>
          <w:rFonts w:ascii="Times New Roman" w:hAnsi="Times New Roman" w:cs="Times New Roman"/>
          <w:sz w:val="24"/>
          <w:szCs w:val="24"/>
        </w:rPr>
        <w:t xml:space="preserve">, advocate for all students, and assist through funding. </w:t>
      </w:r>
    </w:p>
    <w:p w14:paraId="46748CD8" w14:textId="3E99F90E" w:rsidR="001F1E2A" w:rsidRDefault="001B1B6A" w:rsidP="001B1B6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Maybe we can do it better</w:t>
      </w:r>
    </w:p>
    <w:p w14:paraId="33F45532" w14:textId="7480B3CB" w:rsidR="001B1B6A" w:rsidRDefault="001B1B6A" w:rsidP="001B1B6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one of two voices for grad students</w:t>
      </w:r>
    </w:p>
    <w:p w14:paraId="087E6DDB" w14:textId="1F3A6B45" w:rsidR="001B1B6A" w:rsidRDefault="00BC5048" w:rsidP="001B1B6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 in doing it more widespread and doing more than just funding. </w:t>
      </w:r>
    </w:p>
    <w:p w14:paraId="1F3204A2" w14:textId="50CC837C" w:rsidR="00BC5048" w:rsidRDefault="00BC5048" w:rsidP="001B1B6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Linda F.</w:t>
      </w:r>
    </w:p>
    <w:p w14:paraId="50DD0C08" w14:textId="6713CFAA" w:rsidR="00BC5048" w:rsidRDefault="00BC5048" w:rsidP="00BC504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is all over campus.</w:t>
      </w:r>
    </w:p>
    <w:p w14:paraId="7E1299A0" w14:textId="06D1BF51" w:rsidR="00BC5048" w:rsidRDefault="00BC5048" w:rsidP="00BC504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Pulse on what her students need versus what they are getting right now.</w:t>
      </w:r>
    </w:p>
    <w:p w14:paraId="37A5484A" w14:textId="726DF1A7" w:rsidR="00BC5048" w:rsidRDefault="00BC5048" w:rsidP="00BC504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Talks with Dean to discuss this. </w:t>
      </w:r>
    </w:p>
    <w:p w14:paraId="7EDC827C" w14:textId="2D9DC939" w:rsidR="00BC5048" w:rsidRDefault="00EF3519" w:rsidP="00BC504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are more than just funding. We represent the needs and interests of the group. How can she help us facilitate this role?</w:t>
      </w:r>
    </w:p>
    <w:p w14:paraId="193D662D" w14:textId="790BBE81" w:rsidR="00EF3519" w:rsidRDefault="00EF3519" w:rsidP="00EF351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Believes it is the most important. Exec</w:t>
      </w:r>
      <w:r w:rsidR="00F85C64">
        <w:rPr>
          <w:rFonts w:ascii="Times New Roman" w:hAnsi="Times New Roman" w:cs="Times New Roman"/>
          <w:sz w:val="24"/>
          <w:szCs w:val="24"/>
        </w:rPr>
        <w:t>utive Council</w:t>
      </w:r>
      <w:r>
        <w:rPr>
          <w:rFonts w:ascii="Times New Roman" w:hAnsi="Times New Roman" w:cs="Times New Roman"/>
          <w:sz w:val="24"/>
          <w:szCs w:val="24"/>
        </w:rPr>
        <w:t xml:space="preserve"> is for grad students. Rep is for dept. </w:t>
      </w:r>
    </w:p>
    <w:p w14:paraId="6ECEDC81" w14:textId="72E5CC96" w:rsidR="00EF3519" w:rsidRDefault="00EF3519" w:rsidP="00EF351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Improving the quality of life for grad students in that prog.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rep/</w:t>
      </w:r>
      <w:proofErr w:type="spellStart"/>
      <w:r>
        <w:rPr>
          <w:rFonts w:ascii="Times New Roman" w:hAnsi="Times New Roman" w:cs="Times New Roman"/>
          <w:sz w:val="24"/>
          <w:szCs w:val="24"/>
        </w:rPr>
        <w:t>gso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purpose.</w:t>
      </w:r>
    </w:p>
    <w:p w14:paraId="74E67D5E" w14:textId="777B69EE" w:rsidR="00EF3519" w:rsidRDefault="00D058E4" w:rsidP="00EF351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Trying to take us back to our purpose</w:t>
      </w:r>
    </w:p>
    <w:p w14:paraId="549BD881" w14:textId="697339B8" w:rsidR="0057037D" w:rsidRDefault="00052FC5" w:rsidP="00052FC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do matter. Wants to make this a better environment. Make s</w:t>
      </w:r>
      <w:r w:rsidR="00F85C64">
        <w:rPr>
          <w:rFonts w:ascii="Times New Roman" w:hAnsi="Times New Roman" w:cs="Times New Roman"/>
          <w:sz w:val="24"/>
          <w:szCs w:val="24"/>
        </w:rPr>
        <w:t>ure that grad school/students are</w:t>
      </w:r>
      <w:r>
        <w:rPr>
          <w:rFonts w:ascii="Times New Roman" w:hAnsi="Times New Roman" w:cs="Times New Roman"/>
          <w:sz w:val="24"/>
          <w:szCs w:val="24"/>
        </w:rPr>
        <w:t xml:space="preserve"> not forgotten. Our voices </w:t>
      </w:r>
      <w:r w:rsidR="00F85C64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so important. </w:t>
      </w:r>
    </w:p>
    <w:p w14:paraId="25340846" w14:textId="6B2DE001" w:rsidR="00052FC5" w:rsidRDefault="00052FC5" w:rsidP="00052FC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Kaiser</w:t>
      </w:r>
    </w:p>
    <w:p w14:paraId="59F77E66" w14:textId="22E009CA" w:rsidR="00052FC5" w:rsidRDefault="00052FC5" w:rsidP="00052FC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Constant </w:t>
      </w:r>
      <w:r w:rsidR="00F85C64">
        <w:rPr>
          <w:rFonts w:ascii="Times New Roman" w:hAnsi="Times New Roman" w:cs="Times New Roman"/>
          <w:sz w:val="24"/>
          <w:szCs w:val="24"/>
        </w:rPr>
        <w:t>voices are</w:t>
      </w:r>
      <w:r>
        <w:rPr>
          <w:rFonts w:ascii="Times New Roman" w:hAnsi="Times New Roman" w:cs="Times New Roman"/>
          <w:sz w:val="24"/>
          <w:szCs w:val="24"/>
        </w:rPr>
        <w:t xml:space="preserve"> even more beneficial so that she can help us with advocation for ourselves and issues. It allows her to give this info to her bosses more easily and frequently. </w:t>
      </w:r>
    </w:p>
    <w:p w14:paraId="54270CFB" w14:textId="219910D9" w:rsidR="00052FC5" w:rsidRDefault="00052FC5" w:rsidP="00052FC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Dean </w:t>
      </w:r>
      <w:r w:rsidR="00F85C6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erez</w:t>
      </w:r>
    </w:p>
    <w:p w14:paraId="0E9F0AE5" w14:textId="312438C5" w:rsidR="00052FC5" w:rsidRDefault="00052FC5" w:rsidP="00052FC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voice of grad prog</w:t>
      </w:r>
      <w:r w:rsidR="00F85C64">
        <w:rPr>
          <w:rFonts w:ascii="Times New Roman" w:hAnsi="Times New Roman" w:cs="Times New Roman"/>
          <w:sz w:val="24"/>
          <w:szCs w:val="24"/>
        </w:rPr>
        <w:t>ram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C97F2E" w14:textId="418C788C" w:rsidR="00052FC5" w:rsidRDefault="00052FC5" w:rsidP="00052FC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we have environment that allows for discussion and debate on topics and issues.</w:t>
      </w:r>
    </w:p>
    <w:p w14:paraId="44F9631C" w14:textId="0E57BD6D" w:rsidR="00052FC5" w:rsidRDefault="00052FC5" w:rsidP="00052FC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Allowing people to agree/disagree/give evidence/etc. is important as a process as a group. </w:t>
      </w:r>
    </w:p>
    <w:p w14:paraId="570AC34E" w14:textId="0ADEE021" w:rsidR="00B262A1" w:rsidRDefault="00B262A1" w:rsidP="00052FC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 where everyone feels heard and respected.</w:t>
      </w:r>
    </w:p>
    <w:p w14:paraId="23491700" w14:textId="314E051C" w:rsidR="00B262A1" w:rsidRDefault="00B262A1" w:rsidP="00052FC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express our opinions and listen to one another. That’s how we come to resolutions and make differences.</w:t>
      </w:r>
    </w:p>
    <w:p w14:paraId="61C209D1" w14:textId="7346CF1D" w:rsidR="00341737" w:rsidRDefault="00341737" w:rsidP="00984B6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Roberts rules helps us do this in a professional way. </w:t>
      </w:r>
    </w:p>
    <w:p w14:paraId="67A4A0C6" w14:textId="77777777" w:rsidR="00984B6A" w:rsidRDefault="00984B6A" w:rsidP="00984B6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stronger together than individually by dept.</w:t>
      </w:r>
    </w:p>
    <w:p w14:paraId="774AFCF5" w14:textId="77777777" w:rsidR="008C210B" w:rsidRDefault="003C4DC2" w:rsidP="00984B6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is on first floor of student union. </w:t>
      </w:r>
    </w:p>
    <w:p w14:paraId="6D0CD3A1" w14:textId="77777777" w:rsidR="00F85C64" w:rsidRDefault="008C210B" w:rsidP="00F85C6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E3394">
          <w:rPr>
            <w:rStyle w:val="Hyperlink"/>
            <w:rFonts w:ascii="Times New Roman" w:hAnsi="Times New Roman" w:cs="Times New Roman"/>
            <w:sz w:val="24"/>
            <w:szCs w:val="24"/>
          </w:rPr>
          <w:t>mperez@louisiana.edu</w:t>
        </w:r>
      </w:hyperlink>
    </w:p>
    <w:p w14:paraId="13005502" w14:textId="77777777" w:rsidR="00F85C64" w:rsidRDefault="003A6D44" w:rsidP="00F85C6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C64">
        <w:rPr>
          <w:rFonts w:ascii="Times New Roman" w:hAnsi="Times New Roman" w:cs="Times New Roman"/>
          <w:sz w:val="24"/>
          <w:szCs w:val="24"/>
        </w:rPr>
        <w:t>student affairs</w:t>
      </w:r>
    </w:p>
    <w:p w14:paraId="4FB1C549" w14:textId="77777777" w:rsidR="00F85C64" w:rsidRDefault="003A6D44" w:rsidP="00F85C6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C64">
        <w:rPr>
          <w:rFonts w:ascii="Times New Roman" w:hAnsi="Times New Roman" w:cs="Times New Roman"/>
          <w:sz w:val="24"/>
          <w:szCs w:val="24"/>
        </w:rPr>
        <w:t>help with leadership, advocacy, etc.</w:t>
      </w:r>
    </w:p>
    <w:p w14:paraId="7E849254" w14:textId="7D26AC6D" w:rsidR="00984B6A" w:rsidRPr="00F85C64" w:rsidRDefault="00A44C90" w:rsidP="00F85C6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C64">
        <w:rPr>
          <w:rFonts w:ascii="Times New Roman" w:hAnsi="Times New Roman" w:cs="Times New Roman"/>
          <w:sz w:val="24"/>
          <w:szCs w:val="24"/>
        </w:rPr>
        <w:t xml:space="preserve">help </w:t>
      </w:r>
      <w:proofErr w:type="gramStart"/>
      <w:r w:rsidRPr="00F85C64">
        <w:rPr>
          <w:rFonts w:ascii="Times New Roman" w:hAnsi="Times New Roman" w:cs="Times New Roman"/>
          <w:sz w:val="24"/>
          <w:szCs w:val="24"/>
        </w:rPr>
        <w:t>tailor</w:t>
      </w:r>
      <w:proofErr w:type="gramEnd"/>
      <w:r w:rsidRPr="00F85C64">
        <w:rPr>
          <w:rFonts w:ascii="Times New Roman" w:hAnsi="Times New Roman" w:cs="Times New Roman"/>
          <w:sz w:val="24"/>
          <w:szCs w:val="24"/>
        </w:rPr>
        <w:t xml:space="preserve"> to your needs</w:t>
      </w:r>
      <w:r w:rsidR="00984B6A" w:rsidRPr="00F85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9584DC" w14:textId="77777777" w:rsidR="00871EF2" w:rsidRDefault="00871EF2" w:rsidP="007C36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both the deans for some words of suggestions and guidance to the council and graduate students.</w:t>
      </w:r>
    </w:p>
    <w:p w14:paraId="6716CD1A" w14:textId="64B3F6E3" w:rsidR="007C36A3" w:rsidRDefault="007C36A3" w:rsidP="007C36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FALL</w:t>
      </w:r>
      <w:r w:rsidRPr="00D03AB1">
        <w:rPr>
          <w:rFonts w:ascii="Times New Roman" w:hAnsi="Times New Roman" w:cs="Times New Roman"/>
          <w:sz w:val="24"/>
          <w:szCs w:val="24"/>
        </w:rPr>
        <w:t xml:space="preserve"> 2017 Meeting #1 Minutes</w:t>
      </w:r>
    </w:p>
    <w:p w14:paraId="67134405" w14:textId="28BD6C2E" w:rsidR="00F64B49" w:rsidRPr="00D03AB1" w:rsidRDefault="00F85C64" w:rsidP="00F64B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were approved</w:t>
      </w:r>
    </w:p>
    <w:p w14:paraId="70C74ED6" w14:textId="692560AF" w:rsidR="007C36A3" w:rsidRDefault="007C36A3" w:rsidP="007C36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from Advocacy Committee</w:t>
      </w:r>
    </w:p>
    <w:p w14:paraId="59FB16DA" w14:textId="72C3636A" w:rsidR="00F64B49" w:rsidRDefault="00F64B49" w:rsidP="00F64B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Focused on letter that we received.</w:t>
      </w:r>
    </w:p>
    <w:p w14:paraId="29285344" w14:textId="60F8D1C9" w:rsidR="007C36A3" w:rsidRPr="00F85C64" w:rsidRDefault="00F64B49" w:rsidP="007C36A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Representing international students who have not been fully represented or respected by some of faculty/staff, aka. Stipends and other things.</w:t>
      </w:r>
    </w:p>
    <w:p w14:paraId="0B0F245C" w14:textId="771A9752" w:rsidR="007C36A3" w:rsidRDefault="007C36A3" w:rsidP="007C36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from Communication Committee</w:t>
      </w:r>
    </w:p>
    <w:p w14:paraId="522C2B82" w14:textId="76E6E5BC" w:rsidR="00F64B49" w:rsidRDefault="00F64B49" w:rsidP="00F64B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 </w:t>
      </w:r>
      <w:r w:rsidR="00F85C64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1.5 hours</w:t>
      </w:r>
    </w:p>
    <w:p w14:paraId="0743ABEE" w14:textId="422064AA" w:rsidR="00F64B49" w:rsidRDefault="00F64B49" w:rsidP="00F64B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on bylaw clean up. </w:t>
      </w:r>
    </w:p>
    <w:p w14:paraId="5EF289ED" w14:textId="05ADA65A" w:rsidR="007C36A3" w:rsidRPr="00F85C64" w:rsidRDefault="00F64B49" w:rsidP="00F85C6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up for web ambassador training. For helping the website.</w:t>
      </w:r>
    </w:p>
    <w:p w14:paraId="19A24542" w14:textId="3A5DFA04" w:rsidR="007C36A3" w:rsidRDefault="007C36A3" w:rsidP="007C36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AB1">
        <w:rPr>
          <w:rFonts w:ascii="Times New Roman" w:hAnsi="Times New Roman" w:cs="Times New Roman"/>
          <w:sz w:val="24"/>
          <w:szCs w:val="24"/>
        </w:rPr>
        <w:t xml:space="preserve">Current Budget </w:t>
      </w:r>
    </w:p>
    <w:p w14:paraId="424D4238" w14:textId="73607575" w:rsidR="00F64B49" w:rsidRDefault="00F85C64" w:rsidP="00F64B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Budget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3622"/>
        <w:gridCol w:w="3568"/>
      </w:tblGrid>
      <w:tr w:rsidR="00F85C64" w14:paraId="1AF89AD7" w14:textId="77777777" w:rsidTr="00F85C64">
        <w:tc>
          <w:tcPr>
            <w:tcW w:w="4675" w:type="dxa"/>
          </w:tcPr>
          <w:p w14:paraId="000F20FE" w14:textId="443661DA" w:rsidR="00F85C64" w:rsidRDefault="00F85C64" w:rsidP="00F85C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</w:p>
        </w:tc>
        <w:tc>
          <w:tcPr>
            <w:tcW w:w="4675" w:type="dxa"/>
          </w:tcPr>
          <w:p w14:paraId="5F715C8E" w14:textId="009E21E0" w:rsidR="00F85C64" w:rsidRDefault="00F85C64" w:rsidP="00F85C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31,601.41</w:t>
            </w:r>
          </w:p>
        </w:tc>
      </w:tr>
      <w:tr w:rsidR="00F85C64" w14:paraId="6CC7831F" w14:textId="77777777" w:rsidTr="00F85C64">
        <w:tc>
          <w:tcPr>
            <w:tcW w:w="4675" w:type="dxa"/>
          </w:tcPr>
          <w:p w14:paraId="4E58F6C2" w14:textId="69E3C18A" w:rsidR="00F85C64" w:rsidRDefault="00F85C64" w:rsidP="00F85C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</w:p>
        </w:tc>
        <w:tc>
          <w:tcPr>
            <w:tcW w:w="4675" w:type="dxa"/>
          </w:tcPr>
          <w:p w14:paraId="45FF4359" w14:textId="410DF02E" w:rsidR="00F85C64" w:rsidRDefault="00F85C64" w:rsidP="00F85C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13,543.46</w:t>
            </w:r>
          </w:p>
        </w:tc>
      </w:tr>
      <w:tr w:rsidR="00F85C64" w14:paraId="1ED85483" w14:textId="77777777" w:rsidTr="00F85C64">
        <w:tc>
          <w:tcPr>
            <w:tcW w:w="4675" w:type="dxa"/>
          </w:tcPr>
          <w:p w14:paraId="3CFE3BA4" w14:textId="2AB9189D" w:rsidR="00F85C64" w:rsidRDefault="00F85C64" w:rsidP="00F85C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Operational</w:t>
            </w:r>
          </w:p>
        </w:tc>
        <w:tc>
          <w:tcPr>
            <w:tcW w:w="4675" w:type="dxa"/>
          </w:tcPr>
          <w:p w14:paraId="0042D454" w14:textId="505AEDD3" w:rsidR="00F85C64" w:rsidRDefault="00F85C64" w:rsidP="00F85C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</w:tr>
      <w:tr w:rsidR="00F85C64" w14:paraId="3EC65A5F" w14:textId="77777777" w:rsidTr="00F85C64">
        <w:tc>
          <w:tcPr>
            <w:tcW w:w="467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C2EEFB1" w14:textId="5EFE3E7C" w:rsidR="00F85C64" w:rsidRDefault="00F85C64" w:rsidP="00F85C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467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FAE5A2D" w14:textId="1000289A" w:rsidR="00F85C64" w:rsidRDefault="00F85C64" w:rsidP="00F85C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45,644.87</w:t>
            </w:r>
          </w:p>
        </w:tc>
      </w:tr>
    </w:tbl>
    <w:p w14:paraId="5686FB18" w14:textId="7B8EA210" w:rsidR="00F85C64" w:rsidRDefault="00F85C64" w:rsidP="00F85C6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Amounts Approved in 1</w:t>
      </w:r>
      <w:r w:rsidRPr="00F85C6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3583"/>
        <w:gridCol w:w="3607"/>
      </w:tblGrid>
      <w:tr w:rsidR="00F85C64" w14:paraId="6705F969" w14:textId="77777777" w:rsidTr="007078B8">
        <w:tc>
          <w:tcPr>
            <w:tcW w:w="4675" w:type="dxa"/>
            <w:tcBorders>
              <w:top w:val="single" w:sz="12" w:space="0" w:color="70AD47" w:themeColor="accent6"/>
            </w:tcBorders>
          </w:tcPr>
          <w:p w14:paraId="26FDC8C3" w14:textId="5CDF133B" w:rsidR="00F85C64" w:rsidRDefault="00F85C64" w:rsidP="00F85C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</w:p>
        </w:tc>
        <w:tc>
          <w:tcPr>
            <w:tcW w:w="4675" w:type="dxa"/>
          </w:tcPr>
          <w:p w14:paraId="710BA6AC" w14:textId="0C1313AD" w:rsidR="00F85C64" w:rsidRDefault="00F85C64" w:rsidP="00F85C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19,158.40</w:t>
            </w:r>
          </w:p>
        </w:tc>
      </w:tr>
      <w:tr w:rsidR="00F85C64" w14:paraId="24498346" w14:textId="77777777" w:rsidTr="007078B8">
        <w:tc>
          <w:tcPr>
            <w:tcW w:w="4675" w:type="dxa"/>
            <w:tcBorders>
              <w:bottom w:val="single" w:sz="12" w:space="0" w:color="70AD47" w:themeColor="accent6"/>
            </w:tcBorders>
          </w:tcPr>
          <w:p w14:paraId="6B3E24C2" w14:textId="05E21692" w:rsidR="00F85C64" w:rsidRDefault="00F85C64" w:rsidP="00F85C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</w:p>
        </w:tc>
        <w:tc>
          <w:tcPr>
            <w:tcW w:w="4675" w:type="dxa"/>
            <w:tcBorders>
              <w:bottom w:val="single" w:sz="12" w:space="0" w:color="70AD47" w:themeColor="accent6"/>
            </w:tcBorders>
          </w:tcPr>
          <w:p w14:paraId="4A150ABB" w14:textId="2FB1F433" w:rsidR="00F85C64" w:rsidRDefault="00F85C64" w:rsidP="00F85C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4,211.25</w:t>
            </w:r>
          </w:p>
        </w:tc>
      </w:tr>
      <w:tr w:rsidR="00F85C64" w14:paraId="7927B885" w14:textId="77777777" w:rsidTr="007078B8">
        <w:tc>
          <w:tcPr>
            <w:tcW w:w="467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333DD804" w14:textId="2D4FA206" w:rsidR="00F85C64" w:rsidRDefault="00F85C64" w:rsidP="00F85C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675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694E525" w14:textId="6D54096D" w:rsidR="00F85C64" w:rsidRDefault="00F85C64" w:rsidP="00F85C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23,369.65</w:t>
            </w:r>
          </w:p>
        </w:tc>
      </w:tr>
    </w:tbl>
    <w:p w14:paraId="29EC4111" w14:textId="732349BE" w:rsidR="00F85C64" w:rsidRDefault="00F85C64" w:rsidP="00F85C6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Amount Remaining: 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3622"/>
        <w:gridCol w:w="3568"/>
      </w:tblGrid>
      <w:tr w:rsidR="00E5603E" w14:paraId="4A5C57A2" w14:textId="77777777" w:rsidTr="00E5603E">
        <w:tc>
          <w:tcPr>
            <w:tcW w:w="4675" w:type="dxa"/>
          </w:tcPr>
          <w:p w14:paraId="5F786A9C" w14:textId="0A55537A" w:rsidR="00E5603E" w:rsidRDefault="00E5603E" w:rsidP="00E560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</w:p>
        </w:tc>
        <w:tc>
          <w:tcPr>
            <w:tcW w:w="4675" w:type="dxa"/>
          </w:tcPr>
          <w:p w14:paraId="299EC0EF" w14:textId="5A0EE95C" w:rsidR="00E5603E" w:rsidRDefault="00C64FC1" w:rsidP="00C64F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12,443.01</w:t>
            </w:r>
          </w:p>
        </w:tc>
      </w:tr>
      <w:tr w:rsidR="00E5603E" w14:paraId="19B68D6C" w14:textId="77777777" w:rsidTr="00E5603E">
        <w:tc>
          <w:tcPr>
            <w:tcW w:w="4675" w:type="dxa"/>
          </w:tcPr>
          <w:p w14:paraId="539AAE47" w14:textId="0231388D" w:rsidR="00E5603E" w:rsidRDefault="00E5603E" w:rsidP="00E560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</w:p>
        </w:tc>
        <w:tc>
          <w:tcPr>
            <w:tcW w:w="4675" w:type="dxa"/>
          </w:tcPr>
          <w:p w14:paraId="701CBE1F" w14:textId="50F7AAF3" w:rsidR="00E5603E" w:rsidRDefault="00C64FC1" w:rsidP="00C64F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9,332.21</w:t>
            </w:r>
          </w:p>
        </w:tc>
      </w:tr>
      <w:tr w:rsidR="00E5603E" w14:paraId="25CBBF66" w14:textId="77777777" w:rsidTr="007078B8">
        <w:tc>
          <w:tcPr>
            <w:tcW w:w="4675" w:type="dxa"/>
            <w:tcBorders>
              <w:bottom w:val="single" w:sz="12" w:space="0" w:color="70AD47" w:themeColor="accent6"/>
            </w:tcBorders>
          </w:tcPr>
          <w:p w14:paraId="0B5C19EA" w14:textId="11F20D05" w:rsidR="00E5603E" w:rsidRDefault="00E5603E" w:rsidP="00E560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Operational</w:t>
            </w:r>
          </w:p>
        </w:tc>
        <w:tc>
          <w:tcPr>
            <w:tcW w:w="4675" w:type="dxa"/>
            <w:tcBorders>
              <w:bottom w:val="single" w:sz="12" w:space="0" w:color="70AD47" w:themeColor="accent6"/>
            </w:tcBorders>
          </w:tcPr>
          <w:p w14:paraId="675AE9E4" w14:textId="4E4B63DF" w:rsidR="00E5603E" w:rsidRDefault="00C64FC1" w:rsidP="00C64F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</w:tr>
      <w:tr w:rsidR="00E5603E" w14:paraId="4818FEBE" w14:textId="77777777" w:rsidTr="007078B8">
        <w:tc>
          <w:tcPr>
            <w:tcW w:w="467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147A714B" w14:textId="282E9988" w:rsidR="00E5603E" w:rsidRDefault="00E5603E" w:rsidP="00E560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675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858F76E" w14:textId="75A756F6" w:rsidR="00E5603E" w:rsidRPr="00E5603E" w:rsidRDefault="00C64FC1" w:rsidP="00C6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22,275.22</w:t>
            </w:r>
          </w:p>
        </w:tc>
      </w:tr>
    </w:tbl>
    <w:p w14:paraId="2BD1014D" w14:textId="77777777" w:rsidR="00F85C64" w:rsidRPr="007078B8" w:rsidRDefault="00F85C64" w:rsidP="00707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7A7A2" w14:textId="77777777" w:rsidR="007C36A3" w:rsidRDefault="007C36A3" w:rsidP="007C36A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78E6C" w14:textId="77777777" w:rsidR="00794A42" w:rsidRDefault="007C36A3" w:rsidP="00794A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AB1">
        <w:rPr>
          <w:rFonts w:ascii="Times New Roman" w:hAnsi="Times New Roman" w:cs="Times New Roman"/>
          <w:sz w:val="24"/>
          <w:szCs w:val="24"/>
        </w:rPr>
        <w:t>Review Applications for Funding/Report from Funding Committee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FD3A95" w14:textId="77777777" w:rsidR="00794A42" w:rsidRDefault="00F64B49" w:rsidP="00794A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A42">
        <w:rPr>
          <w:rFonts w:ascii="Times New Roman" w:hAnsi="Times New Roman" w:cs="Times New Roman"/>
          <w:sz w:val="24"/>
          <w:szCs w:val="24"/>
        </w:rPr>
        <w:t>Duties of rep to review funding applications and make sure that they are complete.</w:t>
      </w:r>
    </w:p>
    <w:p w14:paraId="3A1A6246" w14:textId="77777777" w:rsidR="00794A42" w:rsidRDefault="00F64B49" w:rsidP="00794A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A42">
        <w:rPr>
          <w:rFonts w:ascii="Times New Roman" w:hAnsi="Times New Roman" w:cs="Times New Roman"/>
          <w:sz w:val="24"/>
          <w:szCs w:val="24"/>
        </w:rPr>
        <w:t xml:space="preserve">Ana </w:t>
      </w:r>
      <w:r w:rsidR="00794A42" w:rsidRPr="00794A42">
        <w:rPr>
          <w:rFonts w:ascii="Times New Roman" w:hAnsi="Times New Roman" w:cs="Times New Roman"/>
          <w:sz w:val="24"/>
          <w:szCs w:val="24"/>
        </w:rPr>
        <w:t>C</w:t>
      </w:r>
      <w:r w:rsidRPr="00794A42">
        <w:rPr>
          <w:rFonts w:ascii="Times New Roman" w:hAnsi="Times New Roman" w:cs="Times New Roman"/>
          <w:sz w:val="24"/>
          <w:szCs w:val="24"/>
        </w:rPr>
        <w:t>. – incomplete apps will not be accepted. Reps signed the document when it wasn’t complete and then we had to not accept it</w:t>
      </w:r>
    </w:p>
    <w:p w14:paraId="16E082BC" w14:textId="312D837F" w:rsidR="00F64B49" w:rsidRPr="00794A42" w:rsidRDefault="00F64B49" w:rsidP="00794A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A42">
        <w:rPr>
          <w:rFonts w:ascii="Times New Roman" w:hAnsi="Times New Roman" w:cs="Times New Roman"/>
          <w:sz w:val="24"/>
          <w:szCs w:val="24"/>
        </w:rPr>
        <w:t>Funding app break down attached</w:t>
      </w:r>
    </w:p>
    <w:p w14:paraId="73FAE727" w14:textId="77777777" w:rsidR="007C36A3" w:rsidRPr="007C36A3" w:rsidRDefault="007C36A3" w:rsidP="007C36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82BF22" w14:textId="6D65E1E5" w:rsidR="007C36A3" w:rsidRDefault="007C36A3" w:rsidP="007C36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for t</w:t>
      </w:r>
      <w:r w:rsidR="00D2583D">
        <w:rPr>
          <w:rFonts w:ascii="Times New Roman" w:hAnsi="Times New Roman" w:cs="Times New Roman"/>
          <w:sz w:val="24"/>
          <w:szCs w:val="24"/>
        </w:rPr>
        <w:t>he position of secretary</w:t>
      </w:r>
    </w:p>
    <w:p w14:paraId="7897F883" w14:textId="673BDB22" w:rsidR="00D2583D" w:rsidRDefault="00E01B82" w:rsidP="00D2583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Layla Touchet resignation letter read before the Council.</w:t>
      </w:r>
    </w:p>
    <w:p w14:paraId="7B91957A" w14:textId="77777777" w:rsidR="00E01B82" w:rsidRDefault="00E01B82" w:rsidP="00D2583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accept my resignation</w:t>
      </w:r>
    </w:p>
    <w:p w14:paraId="7E52A0E2" w14:textId="2DEFFB0C" w:rsidR="00E01B82" w:rsidRDefault="00E01B82" w:rsidP="00E01B8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Marissa first motion</w:t>
      </w:r>
      <w:r w:rsidR="00794A42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na seconded, unanimous. </w:t>
      </w:r>
    </w:p>
    <w:p w14:paraId="41BA2237" w14:textId="6162F747" w:rsidR="00E01B82" w:rsidRDefault="00E01B82" w:rsidP="00E01B8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nominations:</w:t>
      </w:r>
    </w:p>
    <w:p w14:paraId="2CB5399C" w14:textId="6DE129DB" w:rsidR="00E01B82" w:rsidRDefault="00E01B82" w:rsidP="00E01B8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Linda Fairchild – unanimous</w:t>
      </w:r>
    </w:p>
    <w:p w14:paraId="671BA3FA" w14:textId="71DFABC4" w:rsidR="00E01B82" w:rsidRDefault="00E01B82" w:rsidP="00E01B8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Interim secretary-treasurer/interim chair of funding committee. </w:t>
      </w:r>
    </w:p>
    <w:p w14:paraId="61EB7C9A" w14:textId="77777777" w:rsidR="007C36A3" w:rsidRPr="002459ED" w:rsidRDefault="007C36A3" w:rsidP="007C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771BB" w14:textId="77777777" w:rsidR="00444E9D" w:rsidRDefault="007C36A3" w:rsidP="00444E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52CA621A" w14:textId="7FC2E61A" w:rsidR="007C36A3" w:rsidRDefault="007C36A3" w:rsidP="00444E9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E9D">
        <w:rPr>
          <w:rFonts w:ascii="Times New Roman" w:hAnsi="Times New Roman" w:cs="Times New Roman"/>
          <w:sz w:val="24"/>
          <w:szCs w:val="24"/>
        </w:rPr>
        <w:t>Vote on bylaw amendment and finalizing the draft “cleaned-up” by the communication committee.</w:t>
      </w:r>
    </w:p>
    <w:p w14:paraId="7302651C" w14:textId="6CD0DB84" w:rsidR="00444E9D" w:rsidRDefault="004E305A" w:rsidP="004E305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motion – Jonah M.</w:t>
      </w:r>
    </w:p>
    <w:p w14:paraId="23823E95" w14:textId="16E6BEE3" w:rsidR="004E305A" w:rsidRDefault="004E305A" w:rsidP="004E305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– Linda F.</w:t>
      </w:r>
    </w:p>
    <w:p w14:paraId="2D35C669" w14:textId="387C9129" w:rsidR="004E305A" w:rsidRDefault="004E305A" w:rsidP="004E305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bylaws are being followed</w:t>
      </w:r>
      <w:r w:rsidR="000678E2">
        <w:rPr>
          <w:rFonts w:ascii="Times New Roman" w:hAnsi="Times New Roman" w:cs="Times New Roman"/>
          <w:sz w:val="24"/>
          <w:szCs w:val="24"/>
        </w:rPr>
        <w:t xml:space="preserve"> from now 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53EC20" w14:textId="3FE844A3" w:rsidR="004E305A" w:rsidRPr="00444E9D" w:rsidRDefault="004E305A" w:rsidP="004E305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Bylaws on website need to be disregarded. It will change after Bylaws have been approved by Dean Perez’s office.</w:t>
      </w:r>
    </w:p>
    <w:p w14:paraId="392266FF" w14:textId="77777777" w:rsidR="007C36A3" w:rsidRPr="007C36A3" w:rsidRDefault="007C36A3" w:rsidP="007C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6A3">
        <w:rPr>
          <w:rFonts w:ascii="Times New Roman" w:hAnsi="Times New Roman" w:cs="Times New Roman"/>
          <w:sz w:val="24"/>
          <w:szCs w:val="24"/>
        </w:rPr>
        <w:t>.</w:t>
      </w:r>
    </w:p>
    <w:p w14:paraId="77D61F86" w14:textId="77777777" w:rsidR="007C36A3" w:rsidRPr="00D03AB1" w:rsidRDefault="007C36A3" w:rsidP="007C36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AB1">
        <w:rPr>
          <w:rFonts w:ascii="Times New Roman" w:hAnsi="Times New Roman" w:cs="Times New Roman"/>
          <w:sz w:val="24"/>
          <w:szCs w:val="24"/>
        </w:rPr>
        <w:t>Old Business:</w:t>
      </w:r>
    </w:p>
    <w:p w14:paraId="6C843E2E" w14:textId="77777777" w:rsidR="007C36A3" w:rsidRDefault="007C36A3" w:rsidP="007C36A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Committee</w:t>
      </w:r>
    </w:p>
    <w:p w14:paraId="28525722" w14:textId="77777777" w:rsidR="007C36A3" w:rsidRPr="00D03AB1" w:rsidRDefault="007C36A3" w:rsidP="007C36A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AB1">
        <w:rPr>
          <w:rFonts w:ascii="Times New Roman" w:hAnsi="Times New Roman" w:cs="Times New Roman"/>
          <w:sz w:val="24"/>
          <w:szCs w:val="24"/>
        </w:rPr>
        <w:t>Funding Concerns and Long-term Solutions</w:t>
      </w:r>
    </w:p>
    <w:p w14:paraId="79E586E5" w14:textId="2FF54BD8" w:rsidR="007C36A3" w:rsidRDefault="007C36A3" w:rsidP="007C36A3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AB1">
        <w:rPr>
          <w:rFonts w:ascii="Times New Roman" w:hAnsi="Times New Roman" w:cs="Times New Roman"/>
          <w:sz w:val="24"/>
          <w:szCs w:val="24"/>
        </w:rPr>
        <w:t>Looking at other funding opportunities</w:t>
      </w:r>
      <w:r>
        <w:rPr>
          <w:rFonts w:ascii="Times New Roman" w:hAnsi="Times New Roman" w:cs="Times New Roman"/>
          <w:sz w:val="24"/>
          <w:szCs w:val="24"/>
        </w:rPr>
        <w:t xml:space="preserve"> (Update about the meeting with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Kolluru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06B60D4" w14:textId="7F755A9E" w:rsidR="00537675" w:rsidRDefault="00537675" w:rsidP="00537675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Defend argument strongly so we can have higher chance of being awarded additional funds. </w:t>
      </w:r>
    </w:p>
    <w:p w14:paraId="542258EE" w14:textId="54531E1F" w:rsidR="00537675" w:rsidRDefault="00537675" w:rsidP="00537675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Nothing heard form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Kolluru’s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Office. </w:t>
      </w:r>
    </w:p>
    <w:p w14:paraId="13B76182" w14:textId="1371756C" w:rsidR="00537675" w:rsidRDefault="00537675" w:rsidP="00537675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Any </w:t>
      </w:r>
      <w:proofErr w:type="gramStart"/>
      <w:r>
        <w:rPr>
          <w:rFonts w:ascii="Times New Roman" w:hAnsi="Times New Roman" w:cs="Times New Roman"/>
          <w:sz w:val="24"/>
          <w:szCs w:val="24"/>
        </w:rPr>
        <w:t>particular cases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need more funding, please let us know. </w:t>
      </w:r>
    </w:p>
    <w:p w14:paraId="7574ED55" w14:textId="77777777" w:rsidR="007C36A3" w:rsidRPr="007C36A3" w:rsidRDefault="007C36A3" w:rsidP="007C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6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C1D6AF" w14:textId="77777777" w:rsidR="007C36A3" w:rsidRDefault="007C36A3" w:rsidP="007C36A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Advocacy Committee</w:t>
      </w:r>
    </w:p>
    <w:p w14:paraId="2455B458" w14:textId="77777777" w:rsidR="007C36A3" w:rsidRDefault="007C36A3" w:rsidP="007C36A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AB1">
        <w:rPr>
          <w:rFonts w:ascii="Times New Roman" w:hAnsi="Times New Roman" w:cs="Times New Roman"/>
          <w:sz w:val="24"/>
          <w:szCs w:val="24"/>
        </w:rPr>
        <w:t>Creative Writing Students Concerns</w:t>
      </w:r>
    </w:p>
    <w:p w14:paraId="107A10DD" w14:textId="3AF03B39" w:rsidR="00537675" w:rsidRPr="00537675" w:rsidRDefault="007C36A3" w:rsidP="0053767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Tabled to n</w:t>
      </w:r>
      <w:r w:rsidR="00537675">
        <w:rPr>
          <w:rFonts w:ascii="Times New Roman" w:hAnsi="Times New Roman" w:cs="Times New Roman"/>
          <w:sz w:val="24"/>
          <w:szCs w:val="24"/>
        </w:rPr>
        <w:t xml:space="preserve">ext meeting with motion by Patti P. and seconded by Jonah M. </w:t>
      </w:r>
    </w:p>
    <w:p w14:paraId="662EBD85" w14:textId="1CEE4439" w:rsidR="007C36A3" w:rsidRPr="00F543CD" w:rsidRDefault="007C36A3" w:rsidP="00F543C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Transparency Concerns</w:t>
      </w:r>
      <w:r w:rsidRPr="00F543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99400" w14:textId="77777777" w:rsidR="007C36A3" w:rsidRDefault="007C36A3" w:rsidP="007C36A3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181F8112" w14:textId="77777777" w:rsidR="007C36A3" w:rsidRDefault="007C36A3" w:rsidP="007C36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Business: </w:t>
      </w:r>
    </w:p>
    <w:p w14:paraId="0BA74471" w14:textId="13B1C7D6" w:rsidR="007C36A3" w:rsidRDefault="007C36A3" w:rsidP="007C36A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to graduate school about the stipend issue.</w:t>
      </w:r>
    </w:p>
    <w:p w14:paraId="264C2559" w14:textId="42302A40" w:rsidR="00EE3C1A" w:rsidRDefault="00EE3C1A" w:rsidP="00EE3C1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Advocacy committee</w:t>
      </w:r>
    </w:p>
    <w:p w14:paraId="4CD1B57C" w14:textId="0DA889FC" w:rsidR="00EE3C1A" w:rsidRDefault="00EE3C1A" w:rsidP="00EE3C1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D. gave more description about letter and issue.</w:t>
      </w:r>
      <w:r w:rsidR="006E0A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247A4" w14:textId="5E4F3E2B" w:rsidR="006E0AD2" w:rsidRDefault="006E0AD2" w:rsidP="006E0AD2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move forward</w:t>
      </w:r>
    </w:p>
    <w:p w14:paraId="2110CE3E" w14:textId="0A5F53FC" w:rsidR="006E0AD2" w:rsidRDefault="006E0AD2" w:rsidP="006E0AD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about where is the money going if a research assistant is not paid.</w:t>
      </w:r>
    </w:p>
    <w:p w14:paraId="0625927D" w14:textId="1C1F10D9" w:rsidR="006E0AD2" w:rsidRDefault="006E0AD2" w:rsidP="006E0AD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specific about oversight of outside professors</w:t>
      </w:r>
    </w:p>
    <w:p w14:paraId="6ED613B2" w14:textId="597EC9D6" w:rsidR="006E0AD2" w:rsidRDefault="006E0AD2" w:rsidP="006E0AD2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 as being paired with another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</w:t>
      </w:r>
      <w:proofErr w:type="spellEnd"/>
      <w:r>
        <w:rPr>
          <w:rFonts w:ascii="Times New Roman" w:hAnsi="Times New Roman" w:cs="Times New Roman"/>
          <w:sz w:val="24"/>
          <w:szCs w:val="24"/>
        </w:rPr>
        <w:t>, etc.</w:t>
      </w:r>
    </w:p>
    <w:p w14:paraId="7011EFAE" w14:textId="78E43197" w:rsidR="006E0AD2" w:rsidRDefault="006E0AD2" w:rsidP="006E0AD2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people are being </w:t>
      </w:r>
      <w:r w:rsidR="00F543CD">
        <w:rPr>
          <w:rFonts w:ascii="Times New Roman" w:hAnsi="Times New Roman" w:cs="Times New Roman"/>
          <w:sz w:val="24"/>
          <w:szCs w:val="24"/>
        </w:rPr>
        <w:t>affected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A058186" w14:textId="093A27C7" w:rsidR="006E0AD2" w:rsidRDefault="006E0AD2" w:rsidP="006E0AD2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need to come forward.</w:t>
      </w:r>
    </w:p>
    <w:p w14:paraId="1714A5FB" w14:textId="31CAB77E" w:rsidR="006E0AD2" w:rsidRDefault="006E0AD2" w:rsidP="006E0AD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Fear of retribution</w:t>
      </w:r>
    </w:p>
    <w:p w14:paraId="48EE19B1" w14:textId="37EF4B81" w:rsidR="00DB1473" w:rsidRDefault="00DB1473" w:rsidP="006E0AD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Contract/grant for research assistant/money.</w:t>
      </w:r>
    </w:p>
    <w:p w14:paraId="72306A8D" w14:textId="51E3617B" w:rsidR="00DB1473" w:rsidRDefault="00DB1473" w:rsidP="00DB1473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this to set a baseline of money not being received and is it being moved or is the professor saying they did not reach objectives?</w:t>
      </w:r>
    </w:p>
    <w:p w14:paraId="1B1F9410" w14:textId="3773468D" w:rsidR="00DB1473" w:rsidRDefault="00617D6B" w:rsidP="00617D6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step:</w:t>
      </w:r>
    </w:p>
    <w:p w14:paraId="5C66659D" w14:textId="53858D68" w:rsidR="00617D6B" w:rsidRDefault="00617D6B" w:rsidP="00617D6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to send letter to Dean of Graduate School.</w:t>
      </w:r>
    </w:p>
    <w:p w14:paraId="458EAA92" w14:textId="589254F2" w:rsidR="00617D6B" w:rsidRDefault="00617D6B" w:rsidP="00617D6B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motion – Jonah M.</w:t>
      </w:r>
    </w:p>
    <w:p w14:paraId="00D1A92D" w14:textId="1E1431DE" w:rsidR="00617D6B" w:rsidRDefault="00617D6B" w:rsidP="00617D6B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– Marissa Y.</w:t>
      </w:r>
    </w:p>
    <w:p w14:paraId="07C9C594" w14:textId="7049C0C9" w:rsidR="00617D6B" w:rsidRDefault="00617D6B" w:rsidP="00617D6B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Unanimous vote among Council</w:t>
      </w:r>
    </w:p>
    <w:p w14:paraId="2AF95FAB" w14:textId="77777777" w:rsidR="007C36A3" w:rsidRDefault="007C36A3" w:rsidP="007C36A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officers for the spring 2018.</w:t>
      </w:r>
    </w:p>
    <w:p w14:paraId="41C498F5" w14:textId="49FB71FA" w:rsidR="00617D6B" w:rsidRPr="00617D6B" w:rsidRDefault="007C36A3" w:rsidP="00617D6B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Subhash Subedi (President) stepping </w:t>
      </w:r>
      <w:r w:rsidR="00871EF2">
        <w:rPr>
          <w:rFonts w:ascii="Times New Roman" w:hAnsi="Times New Roman" w:cs="Times New Roman"/>
          <w:sz w:val="24"/>
          <w:szCs w:val="24"/>
        </w:rPr>
        <w:t>down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C29E87" w14:textId="77777777" w:rsidR="007C36A3" w:rsidRDefault="007C36A3" w:rsidP="00617D6B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C. Dye (VP) planning to continue.</w:t>
      </w:r>
    </w:p>
    <w:p w14:paraId="30489CFA" w14:textId="4E50526B" w:rsidR="007C36A3" w:rsidRDefault="007C36A3" w:rsidP="00617D6B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Istiaq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Hossain (PR officer) planning to continue.</w:t>
      </w:r>
    </w:p>
    <w:p w14:paraId="7A76C176" w14:textId="5D514B03" w:rsidR="00617D6B" w:rsidRDefault="00617D6B" w:rsidP="00617D6B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Nominations at next meeting</w:t>
      </w:r>
    </w:p>
    <w:p w14:paraId="1AEB9A62" w14:textId="4F9DD6AA" w:rsidR="00617D6B" w:rsidRDefault="00617D6B" w:rsidP="00617D6B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a Permanent Secretary-Treasurer Nomination for next meeting</w:t>
      </w:r>
    </w:p>
    <w:p w14:paraId="7541157D" w14:textId="7782C21C" w:rsidR="008071A2" w:rsidRDefault="008071A2" w:rsidP="008071A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C.</w:t>
      </w:r>
      <w:r w:rsidR="00F543CD">
        <w:rPr>
          <w:rFonts w:ascii="Times New Roman" w:hAnsi="Times New Roman" w:cs="Times New Roman"/>
          <w:sz w:val="24"/>
          <w:szCs w:val="24"/>
        </w:rPr>
        <w:t xml:space="preserve"> brought forward a concern.</w:t>
      </w:r>
    </w:p>
    <w:p w14:paraId="01D7B7A4" w14:textId="6401FB48" w:rsidR="008071A2" w:rsidRDefault="008071A2" w:rsidP="008071A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Dropped health insurance </w:t>
      </w:r>
      <w:r w:rsidR="00D851B2">
        <w:rPr>
          <w:rFonts w:ascii="Times New Roman" w:hAnsi="Times New Roman" w:cs="Times New Roman"/>
          <w:sz w:val="24"/>
          <w:szCs w:val="24"/>
        </w:rPr>
        <w:t>for American students</w:t>
      </w:r>
    </w:p>
    <w:p w14:paraId="3B11E308" w14:textId="450DE163" w:rsidR="00C74206" w:rsidRDefault="00C74206" w:rsidP="008071A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Huge gap of students who have lost health insurance are not eligible for marketplace due to marriage</w:t>
      </w:r>
      <w:r w:rsidR="005172CA">
        <w:rPr>
          <w:rFonts w:ascii="Times New Roman" w:hAnsi="Times New Roman" w:cs="Times New Roman"/>
          <w:sz w:val="24"/>
          <w:szCs w:val="24"/>
        </w:rPr>
        <w:t xml:space="preserve">/job/etc. </w:t>
      </w:r>
    </w:p>
    <w:p w14:paraId="4699B0EF" w14:textId="1703DEA6" w:rsidR="008071A2" w:rsidRDefault="008071A2" w:rsidP="008071A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an issue?</w:t>
      </w:r>
    </w:p>
    <w:p w14:paraId="0A81538F" w14:textId="314A3688" w:rsidR="008071A2" w:rsidRDefault="008071A2" w:rsidP="008071A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to advocacy/</w:t>
      </w:r>
      <w:r w:rsidR="009929B6">
        <w:rPr>
          <w:rFonts w:ascii="Times New Roman" w:hAnsi="Times New Roman" w:cs="Times New Roman"/>
          <w:sz w:val="24"/>
          <w:szCs w:val="24"/>
        </w:rPr>
        <w:t>S</w:t>
      </w:r>
      <w:r w:rsidR="00D851B2">
        <w:rPr>
          <w:rFonts w:ascii="Times New Roman" w:hAnsi="Times New Roman" w:cs="Times New Roman"/>
          <w:sz w:val="24"/>
          <w:szCs w:val="24"/>
        </w:rPr>
        <w:t>ubhash</w:t>
      </w:r>
    </w:p>
    <w:p w14:paraId="56B90324" w14:textId="772F2607" w:rsidR="008071A2" w:rsidRDefault="008071A2" w:rsidP="008071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66D2C251" w14:textId="75C84A79" w:rsidR="00C74206" w:rsidRDefault="00C74206" w:rsidP="00C7420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6:24PM.</w:t>
      </w:r>
    </w:p>
    <w:p w14:paraId="1F6904F9" w14:textId="6A2E1EB9" w:rsidR="008071A2" w:rsidRPr="00F543CD" w:rsidRDefault="008071A2" w:rsidP="00F543C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motion – Marissa</w:t>
      </w:r>
      <w:r w:rsidR="00F543CD">
        <w:rPr>
          <w:rFonts w:ascii="Times New Roman" w:hAnsi="Times New Roman" w:cs="Times New Roman"/>
          <w:sz w:val="24"/>
          <w:szCs w:val="24"/>
        </w:rPr>
        <w:t xml:space="preserve"> Y; </w:t>
      </w:r>
      <w:r w:rsidR="00F543CD">
        <w:rPr>
          <w:rFonts w:ascii="Times New Roman" w:hAnsi="Times New Roman" w:cs="Times New Roman"/>
          <w:sz w:val="24"/>
          <w:szCs w:val="24"/>
        </w:rPr>
        <w:t>Seconded – Ana C.</w:t>
      </w:r>
    </w:p>
    <w:p w14:paraId="39AD37D4" w14:textId="77777777" w:rsidR="007C36A3" w:rsidRDefault="007C36A3" w:rsidP="007C36A3">
      <w:pPr>
        <w:rPr>
          <w:rFonts w:ascii="Times New Roman" w:hAnsi="Times New Roman" w:cs="Times New Roman"/>
          <w:sz w:val="24"/>
          <w:szCs w:val="24"/>
        </w:rPr>
      </w:pPr>
    </w:p>
    <w:p w14:paraId="45439476" w14:textId="77777777" w:rsidR="00DA4057" w:rsidRDefault="009929B6"/>
    <w:sectPr w:rsidR="00DA4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5871"/>
    <w:multiLevelType w:val="hybridMultilevel"/>
    <w:tmpl w:val="5846E70E"/>
    <w:lvl w:ilvl="0" w:tplc="9A1A7F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84353"/>
    <w:multiLevelType w:val="hybridMultilevel"/>
    <w:tmpl w:val="87EA8D5A"/>
    <w:lvl w:ilvl="0" w:tplc="50622D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43CA"/>
    <w:multiLevelType w:val="hybridMultilevel"/>
    <w:tmpl w:val="7F14A31A"/>
    <w:lvl w:ilvl="0" w:tplc="F15AB6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0E073A"/>
    <w:multiLevelType w:val="hybridMultilevel"/>
    <w:tmpl w:val="ABFA4A6E"/>
    <w:lvl w:ilvl="0" w:tplc="FD9C02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D7F1B"/>
    <w:multiLevelType w:val="hybridMultilevel"/>
    <w:tmpl w:val="FEB4F0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7911B7"/>
    <w:multiLevelType w:val="hybridMultilevel"/>
    <w:tmpl w:val="82CE9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235E88"/>
    <w:multiLevelType w:val="hybridMultilevel"/>
    <w:tmpl w:val="8842F2E6"/>
    <w:lvl w:ilvl="0" w:tplc="026E6F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4E27943"/>
    <w:multiLevelType w:val="hybridMultilevel"/>
    <w:tmpl w:val="1EAC0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881C31B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A3"/>
    <w:rsid w:val="0004315F"/>
    <w:rsid w:val="00052FC5"/>
    <w:rsid w:val="000678E2"/>
    <w:rsid w:val="000C0E8E"/>
    <w:rsid w:val="00157F6D"/>
    <w:rsid w:val="0018007A"/>
    <w:rsid w:val="00186851"/>
    <w:rsid w:val="001B1B6A"/>
    <w:rsid w:val="001F1E2A"/>
    <w:rsid w:val="00217778"/>
    <w:rsid w:val="00341737"/>
    <w:rsid w:val="003A6D44"/>
    <w:rsid w:val="003C4DC2"/>
    <w:rsid w:val="00444E9D"/>
    <w:rsid w:val="004B2893"/>
    <w:rsid w:val="004E305A"/>
    <w:rsid w:val="005172CA"/>
    <w:rsid w:val="00537675"/>
    <w:rsid w:val="0057037D"/>
    <w:rsid w:val="00617D6B"/>
    <w:rsid w:val="006E0AD2"/>
    <w:rsid w:val="007078B8"/>
    <w:rsid w:val="00794A42"/>
    <w:rsid w:val="007C36A3"/>
    <w:rsid w:val="008071A2"/>
    <w:rsid w:val="00871EF2"/>
    <w:rsid w:val="008C210B"/>
    <w:rsid w:val="00984B6A"/>
    <w:rsid w:val="009929B6"/>
    <w:rsid w:val="00A31FCC"/>
    <w:rsid w:val="00A44C90"/>
    <w:rsid w:val="00B262A1"/>
    <w:rsid w:val="00BC5048"/>
    <w:rsid w:val="00C64FC1"/>
    <w:rsid w:val="00C74206"/>
    <w:rsid w:val="00D058E4"/>
    <w:rsid w:val="00D2583D"/>
    <w:rsid w:val="00D851B2"/>
    <w:rsid w:val="00DB1473"/>
    <w:rsid w:val="00DD18CF"/>
    <w:rsid w:val="00E01B82"/>
    <w:rsid w:val="00E5603E"/>
    <w:rsid w:val="00EE3C1A"/>
    <w:rsid w:val="00EE626C"/>
    <w:rsid w:val="00EF3519"/>
    <w:rsid w:val="00F543CD"/>
    <w:rsid w:val="00F64B49"/>
    <w:rsid w:val="00F8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640B2"/>
  <w15:chartTrackingRefBased/>
  <w15:docId w15:val="{B18823EE-F007-4317-8685-C613A53D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6A3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7C36A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1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1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erez@louisi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5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Subedi Subhash</dc:creator>
  <cp:keywords/>
  <dc:description/>
  <cp:lastModifiedBy>Layla Touchet</cp:lastModifiedBy>
  <cp:revision>33</cp:revision>
  <dcterms:created xsi:type="dcterms:W3CDTF">2017-10-18T21:01:00Z</dcterms:created>
  <dcterms:modified xsi:type="dcterms:W3CDTF">2017-10-19T18:53:00Z</dcterms:modified>
</cp:coreProperties>
</file>